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B0" w:rsidRPr="007B48E9" w:rsidRDefault="00EB537F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1907532" wp14:editId="6DECB124">
                <wp:simplePos x="0" y="0"/>
                <wp:positionH relativeFrom="margin">
                  <wp:posOffset>-19050</wp:posOffset>
                </wp:positionH>
                <wp:positionV relativeFrom="paragraph">
                  <wp:posOffset>6496050</wp:posOffset>
                </wp:positionV>
                <wp:extent cx="4257676" cy="42862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6" cy="428625"/>
                          <a:chOff x="0" y="57150"/>
                          <a:chExt cx="4038601" cy="428625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316222" y="104775"/>
                            <a:ext cx="3722379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B537F" w:rsidRPr="00123C22" w:rsidRDefault="00EB537F" w:rsidP="00EB537F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EB537F" w:rsidRPr="00123C22" w:rsidRDefault="00EB537F" w:rsidP="00EB537F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5715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37F" w:rsidRDefault="00EB537F" w:rsidP="00EB537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30E7436" wp14:editId="4C8D09EB">
                                    <wp:extent cx="256820" cy="339076"/>
                                    <wp:effectExtent l="0" t="0" r="0" b="4445"/>
                                    <wp:docPr id="18" name="Picture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63246" cy="3475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07532" id="Group 9" o:spid="_x0000_s1026" style="position:absolute;margin-left:-1.5pt;margin-top:511.5pt;width:335.25pt;height:33.75pt;z-index:251677696;mso-position-horizontal-relative:margin;mso-width-relative:margin;mso-height-relative:margin" coordorigin=",571" coordsize="40386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3162;top:1047;width:37224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EB537F" w:rsidRPr="00123C22" w:rsidRDefault="00EB537F" w:rsidP="00EB537F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EB537F" w:rsidRPr="00123C22" w:rsidRDefault="00EB537F" w:rsidP="00EB537F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5" o:spid="_x0000_s1028" type="#_x0000_t202" style="position:absolute;top:571;width:5143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EB537F" w:rsidRDefault="00EB537F" w:rsidP="00EB537F">
                        <w:r>
                          <w:rPr>
                            <w:noProof/>
                          </w:rPr>
                          <w:drawing>
                            <wp:inline distT="0" distB="0" distL="0" distR="0" wp14:anchorId="330E7436" wp14:editId="4C8D09EB">
                              <wp:extent cx="256820" cy="339076"/>
                              <wp:effectExtent l="0" t="0" r="0" b="4445"/>
                              <wp:docPr id="18" name="Pictur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3246" cy="3475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0774B83" wp14:editId="0B98C7FF">
                <wp:simplePos x="0" y="0"/>
                <wp:positionH relativeFrom="margin">
                  <wp:posOffset>4972050</wp:posOffset>
                </wp:positionH>
                <wp:positionV relativeFrom="paragraph">
                  <wp:posOffset>6524625</wp:posOffset>
                </wp:positionV>
                <wp:extent cx="4257676" cy="42862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6" cy="428625"/>
                          <a:chOff x="0" y="57150"/>
                          <a:chExt cx="4038601" cy="428625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316222" y="104775"/>
                            <a:ext cx="3722379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B537F" w:rsidRPr="00123C22" w:rsidRDefault="00EB537F" w:rsidP="00EB537F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EB537F" w:rsidRPr="00123C22" w:rsidRDefault="00EB537F" w:rsidP="00EB537F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57150"/>
                            <a:ext cx="5143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37F" w:rsidRDefault="00EB537F" w:rsidP="00EB537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3565C3F" wp14:editId="031DD2E7">
                                    <wp:extent cx="256820" cy="339076"/>
                                    <wp:effectExtent l="0" t="0" r="0" b="4445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63246" cy="3475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774B83" id="Group 3" o:spid="_x0000_s1029" style="position:absolute;margin-left:391.5pt;margin-top:513.75pt;width:335.25pt;height:33.75pt;z-index:251675648;mso-position-horizontal-relative:margin;mso-width-relative:margin;mso-height-relative:margin" coordorigin=",571" coordsize="40386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">
                <v:shape id="Text Box 6" o:spid="_x0000_s1030" type="#_x0000_t202" style="position:absolute;left:3162;top:1047;width:37224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EB537F" w:rsidRPr="00123C22" w:rsidRDefault="00EB537F" w:rsidP="00EB537F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EB537F" w:rsidRPr="00123C22" w:rsidRDefault="00EB537F" w:rsidP="00EB537F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6" o:spid="_x0000_s1031" type="#_x0000_t202" style="position:absolute;top:571;width:5143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EB537F" w:rsidRDefault="00EB537F" w:rsidP="00EB537F">
                        <w:r>
                          <w:rPr>
                            <w:noProof/>
                          </w:rPr>
                          <w:drawing>
                            <wp:inline distT="0" distB="0" distL="0" distR="0" wp14:anchorId="63565C3F" wp14:editId="031DD2E7">
                              <wp:extent cx="256820" cy="339076"/>
                              <wp:effectExtent l="0" t="0" r="0" b="4445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3246" cy="3475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65627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614C37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Safe Mail Handling</w:t>
                            </w:r>
                          </w:p>
                          <w:p w:rsidR="007B48E9" w:rsidRPr="0021378F" w:rsidRDefault="00614C37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HAZARD RECOGNITION</w:t>
                            </w:r>
                          </w:p>
                          <w:p w:rsidR="00614C37" w:rsidRDefault="00614C37" w:rsidP="00614C37">
                            <w:p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rust your instincts; if something feels wrong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don’t ignore it.</w:t>
                            </w:r>
                          </w:p>
                          <w:p w:rsidR="00614C37" w:rsidRPr="00A06595" w:rsidRDefault="00614C37" w:rsidP="00614C37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659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For mailed letters and packages some standard indicators include: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Excessive postage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Misspelled common words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No return address or strange return address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Sent by someone unfamiliar or unexpected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Incorrect titles or mailed to a title rather than a specific person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Restrictive markings such as “personal,” “confidential,” or “do not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X</w:t>
                            </w: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-ray”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Excessive tape or packing material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Oily stains, discoloration or strange odors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Lopsided or uneven packages or envelopes of unusual weight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Protruding wires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Unusual powders or substances</w:t>
                            </w:r>
                          </w:p>
                          <w:p w:rsidR="00614C37" w:rsidRPr="00614C37" w:rsidRDefault="00614C37" w:rsidP="00614C37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614C37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BEST PRACTICES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your best to remain calm.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vast majority of these incidents tend to be nothing more than false alarms or hoaxes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open, smell or taste the contents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show the item to others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Back away and do not handle the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item</w:t>
                            </w: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any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more.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Isolate the area immediately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Notify a supervisor and law enforcement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Notify facilities or maintenance to stop heating, ventilation or air conditioning systems to prevent hazards from spreading throughout a location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E310F" w:rsidRPr="005E310F" w:rsidRDefault="00614C37" w:rsidP="00614C37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pacing w:after="200" w:line="240" w:lineRule="auto"/>
                              <w:ind w:left="360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Wash your hands with soap and water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32" type="#_x0000_t202" style="position:absolute;margin-left:.75pt;margin-top:-2.25pt;width:324pt;height:51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614C37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Safe Mail Handling</w:t>
                      </w:r>
                    </w:p>
                    <w:p w:rsidR="007B48E9" w:rsidRPr="0021378F" w:rsidRDefault="00614C37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HAZARD RECOGNITION</w:t>
                      </w:r>
                    </w:p>
                    <w:p w:rsidR="00614C37" w:rsidRDefault="00614C37" w:rsidP="00614C37">
                      <w:p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rust your instincts; if something feels wrong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don’t ignore it.</w:t>
                      </w:r>
                    </w:p>
                    <w:p w:rsidR="00614C37" w:rsidRPr="00A06595" w:rsidRDefault="00614C37" w:rsidP="00614C37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0659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For mailed letters and packages some standard indicators include: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Excessive postage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Misspelled common words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No return address or strange return address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Sent by someone unfamiliar or unexpected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Incorrect titles or mailed to a title rather than a specific person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Restrictive markings such as “personal,” “confidential,” or “do not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X</w:t>
                      </w: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-ray”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Excessive tape or packing material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Oily stains, discoloration or strange odors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Lopsided or uneven packages or envelopes of unusual weight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Protruding wires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Unusual powders or substances</w:t>
                      </w:r>
                    </w:p>
                    <w:p w:rsidR="00614C37" w:rsidRPr="00614C37" w:rsidRDefault="00614C37" w:rsidP="00614C37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614C37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BEST PRACTICES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your best to remain calm.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vast majority of these incidents tend to be nothing more than false alarms or hoaxes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open, smell or taste the contents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show the item to others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Back away and do not handle the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item</w:t>
                      </w: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any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more.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Isolate the area immediately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Notify a supervisor and law enforcement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Notify facilities or maintenance to stop heating, ventilation or air conditioning systems to prevent hazards from spreading throughout a location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5E310F" w:rsidRPr="005E310F" w:rsidRDefault="00614C37" w:rsidP="00614C37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pacing w:after="200" w:line="240" w:lineRule="auto"/>
                        <w:ind w:left="360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Wash your hands with soap and water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614C37" w:rsidRPr="0021378F" w:rsidRDefault="00614C37" w:rsidP="00614C37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Safe Mail Handling</w:t>
                            </w:r>
                          </w:p>
                          <w:p w:rsidR="00614C37" w:rsidRPr="0021378F" w:rsidRDefault="00614C37" w:rsidP="00614C37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HAZARD RECOGNITION</w:t>
                            </w:r>
                          </w:p>
                          <w:p w:rsidR="00614C37" w:rsidRDefault="00614C37" w:rsidP="00614C37">
                            <w:p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rust your instincts; if something feels wrong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don’t ignore it.</w:t>
                            </w:r>
                          </w:p>
                          <w:p w:rsidR="00614C37" w:rsidRPr="00A06595" w:rsidRDefault="00614C37" w:rsidP="00614C37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6595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For mailed letters and packages some standard indicators include: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Excessive postage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Misspelled common words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No return address or strange return address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Sent by someone unfamiliar or unexpected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Incorrect titles or mailed to a title rather than a specific person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Restrictive markings such as “personal,” “confidential,” or “do not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X</w:t>
                            </w: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-ray”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Excessive tape or packing material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Oily stains, discoloration or strange odors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Lopsided or uneven packages or envelopes of unusual weight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Protruding wires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Unusual powders or substances</w:t>
                            </w:r>
                          </w:p>
                          <w:p w:rsidR="00614C37" w:rsidRPr="00614C37" w:rsidRDefault="00614C37" w:rsidP="00614C37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614C37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BEST PRACTICES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your best to remain calm.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 vast majority of these incidents tend to be nothing more than false alarms or hoaxes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open, smell or taste the contents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Do not show the item to others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Back away and do not handle the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item</w:t>
                            </w: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any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more.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Isolate the area immediately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Notify a supervisor and law enforcement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14C37" w:rsidRPr="00BC7EB6" w:rsidRDefault="00614C37" w:rsidP="00614C3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Notify facilities or maintenance to stop heating, ventilation or air conditioning systems to prevent hazards from spreading throughout a location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14C37" w:rsidRPr="005E310F" w:rsidRDefault="00614C37" w:rsidP="00614C37">
                            <w:pPr>
                              <w:pStyle w:val="BasicParagraph"/>
                              <w:numPr>
                                <w:ilvl w:val="0"/>
                                <w:numId w:val="9"/>
                              </w:numPr>
                              <w:spacing w:after="200" w:line="240" w:lineRule="auto"/>
                              <w:ind w:left="360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BC7EB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Wash your hands with soap and water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E310F" w:rsidRPr="007B48E9" w:rsidRDefault="005E310F" w:rsidP="00614C37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614C37" w:rsidRPr="0021378F" w:rsidRDefault="00614C37" w:rsidP="00614C37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Safe Mail Handling</w:t>
                      </w:r>
                    </w:p>
                    <w:p w:rsidR="00614C37" w:rsidRPr="0021378F" w:rsidRDefault="00614C37" w:rsidP="00614C37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HAZARD RECOGNITION</w:t>
                      </w:r>
                    </w:p>
                    <w:p w:rsidR="00614C37" w:rsidRDefault="00614C37" w:rsidP="00614C37">
                      <w:p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rust your instincts; if something feels wrong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don’t ignore it.</w:t>
                      </w:r>
                    </w:p>
                    <w:p w:rsidR="00614C37" w:rsidRPr="00A06595" w:rsidRDefault="00614C37" w:rsidP="00614C37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A06595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For mailed letters and packages some standard indicators include: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Excessive postage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Misspelled common words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No return address or strange return address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Sent by someone unfamiliar or unexpected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Incorrect titles or mailed to a title rather than a specific person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Restrictive markings such as “personal,” “confidential,” or “do not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X</w:t>
                      </w: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-ray”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Excessive tape or packing material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Oily stains, discoloration or strange odors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Lopsided or uneven packages or envelopes of unusual weight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Protruding wires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Unusual powders or substances</w:t>
                      </w:r>
                    </w:p>
                    <w:p w:rsidR="00614C37" w:rsidRPr="00614C37" w:rsidRDefault="00614C37" w:rsidP="00614C37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614C37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BEST PRACTICES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your best to remain calm.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 vast majority of these incidents tend to be nothing more than false alarms or hoaxes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open, smell or taste the contents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Do not show the item to others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Back away and do not handle the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item</w:t>
                      </w: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any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more.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Isolate the area immediately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Notify a supervisor and law enforcement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14C37" w:rsidRPr="00BC7EB6" w:rsidRDefault="00614C37" w:rsidP="00614C3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0" w:line="240" w:lineRule="auto"/>
                        <w:ind w:left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Notify facilities or maintenance to stop heating, ventilation or air conditioning systems to prevent hazards from spreading throughout a location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614C37" w:rsidRPr="005E310F" w:rsidRDefault="00614C37" w:rsidP="00614C37">
                      <w:pPr>
                        <w:pStyle w:val="BasicParagraph"/>
                        <w:numPr>
                          <w:ilvl w:val="0"/>
                          <w:numId w:val="9"/>
                        </w:numPr>
                        <w:spacing w:after="200" w:line="240" w:lineRule="auto"/>
                        <w:ind w:left="360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BC7EB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Wash your hands with soap and water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5E310F" w:rsidRPr="007B48E9" w:rsidRDefault="005E310F" w:rsidP="00614C37">
                      <w:pPr>
                        <w:pStyle w:val="BasicParagraph"/>
                        <w:spacing w:before="120" w:after="200" w:line="240" w:lineRule="auto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B9CE20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DF3C47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C37" w:rsidRDefault="00614C37" w:rsidP="005A1F9F">
      <w:pPr>
        <w:spacing w:after="0" w:line="240" w:lineRule="auto"/>
      </w:pPr>
      <w:r>
        <w:separator/>
      </w:r>
    </w:p>
  </w:endnote>
  <w:endnote w:type="continuationSeparator" w:id="0">
    <w:p w:rsidR="00614C37" w:rsidRDefault="00614C37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C37" w:rsidRDefault="00614C37" w:rsidP="005A1F9F">
      <w:pPr>
        <w:spacing w:after="0" w:line="240" w:lineRule="auto"/>
      </w:pPr>
      <w:r>
        <w:separator/>
      </w:r>
    </w:p>
  </w:footnote>
  <w:footnote w:type="continuationSeparator" w:id="0">
    <w:p w:rsidR="00614C37" w:rsidRDefault="00614C37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F21B05"/>
    <w:multiLevelType w:val="hybridMultilevel"/>
    <w:tmpl w:val="71240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BA19B6"/>
    <w:multiLevelType w:val="hybridMultilevel"/>
    <w:tmpl w:val="481CD370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0176A1"/>
    <w:multiLevelType w:val="hybridMultilevel"/>
    <w:tmpl w:val="A600D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37"/>
    <w:rsid w:val="00041823"/>
    <w:rsid w:val="0010361E"/>
    <w:rsid w:val="00123C22"/>
    <w:rsid w:val="001F51E7"/>
    <w:rsid w:val="002073D0"/>
    <w:rsid w:val="0021378F"/>
    <w:rsid w:val="003609CC"/>
    <w:rsid w:val="004902D0"/>
    <w:rsid w:val="005A1F9F"/>
    <w:rsid w:val="005E310F"/>
    <w:rsid w:val="00614C37"/>
    <w:rsid w:val="00642C04"/>
    <w:rsid w:val="00662D59"/>
    <w:rsid w:val="00667850"/>
    <w:rsid w:val="00734B83"/>
    <w:rsid w:val="007B48E9"/>
    <w:rsid w:val="008274CC"/>
    <w:rsid w:val="008572D7"/>
    <w:rsid w:val="00A179B0"/>
    <w:rsid w:val="00A872EA"/>
    <w:rsid w:val="00AF1AE0"/>
    <w:rsid w:val="00B71A33"/>
    <w:rsid w:val="00BD3371"/>
    <w:rsid w:val="00BE2791"/>
    <w:rsid w:val="00C177BF"/>
    <w:rsid w:val="00CD38D4"/>
    <w:rsid w:val="00D9647B"/>
    <w:rsid w:val="00E322CF"/>
    <w:rsid w:val="00E837DB"/>
    <w:rsid w:val="00EB537F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A812AED-DAFD-47D1-9AEF-E871A05F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2020-09-16T16:22:00Z</dcterms:created>
  <dcterms:modified xsi:type="dcterms:W3CDTF">2020-12-08T16:13:00Z</dcterms:modified>
</cp:coreProperties>
</file>