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8E9" w:rsidRDefault="006840CA" w:rsidP="008572D7">
      <w:pPr>
        <w:tabs>
          <w:tab w:val="left" w:pos="-1260"/>
        </w:tabs>
      </w:pPr>
      <w:r w:rsidRPr="006840CA">
        <w:rPr>
          <w:noProof/>
        </w:rPr>
        <w:drawing>
          <wp:anchor distT="0" distB="0" distL="114300" distR="114300" simplePos="0" relativeHeight="251683840" behindDoc="0" locked="0" layoutInCell="1" allowOverlap="1" wp14:anchorId="669327A8" wp14:editId="3665510B">
            <wp:simplePos x="0" y="0"/>
            <wp:positionH relativeFrom="column">
              <wp:posOffset>7439025</wp:posOffset>
            </wp:positionH>
            <wp:positionV relativeFrom="paragraph">
              <wp:posOffset>3404235</wp:posOffset>
            </wp:positionV>
            <wp:extent cx="1783080" cy="1270635"/>
            <wp:effectExtent l="0" t="0" r="7620" b="571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0CA">
        <w:rPr>
          <w:noProof/>
        </w:rPr>
        <w:drawing>
          <wp:anchor distT="0" distB="0" distL="114300" distR="114300" simplePos="0" relativeHeight="251682816" behindDoc="0" locked="0" layoutInCell="1" allowOverlap="1" wp14:anchorId="3FBC5560" wp14:editId="37240F41">
            <wp:simplePos x="0" y="0"/>
            <wp:positionH relativeFrom="column">
              <wp:posOffset>6341745</wp:posOffset>
            </wp:positionH>
            <wp:positionV relativeFrom="paragraph">
              <wp:posOffset>3400425</wp:posOffset>
            </wp:positionV>
            <wp:extent cx="990600" cy="1402080"/>
            <wp:effectExtent l="0" t="0" r="0" b="762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t="2099" r="22642" b="2099"/>
                    <a:stretch/>
                  </pic:blipFill>
                  <pic:spPr bwMode="auto">
                    <a:xfrm>
                      <a:off x="0" y="0"/>
                      <a:ext cx="990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40CA">
        <w:rPr>
          <w:noProof/>
        </w:rPr>
        <w:drawing>
          <wp:anchor distT="0" distB="0" distL="114300" distR="114300" simplePos="0" relativeHeight="251681792" behindDoc="0" locked="0" layoutInCell="1" allowOverlap="1" wp14:anchorId="54F29722" wp14:editId="799CC4F2">
            <wp:simplePos x="0" y="0"/>
            <wp:positionH relativeFrom="column">
              <wp:posOffset>5067300</wp:posOffset>
            </wp:positionH>
            <wp:positionV relativeFrom="paragraph">
              <wp:posOffset>3404235</wp:posOffset>
            </wp:positionV>
            <wp:extent cx="1152525" cy="1403350"/>
            <wp:effectExtent l="0" t="0" r="9525" b="635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48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70F22" wp14:editId="765C675C">
                <wp:simplePos x="0" y="0"/>
                <wp:positionH relativeFrom="column">
                  <wp:posOffset>9525</wp:posOffset>
                </wp:positionH>
                <wp:positionV relativeFrom="paragraph">
                  <wp:posOffset>-28575</wp:posOffset>
                </wp:positionV>
                <wp:extent cx="4114800" cy="7105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10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E9" w:rsidRDefault="0021378F" w:rsidP="007B48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0" cy="453070"/>
                                  <wp:effectExtent l="0" t="0" r="381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orkWiselyLOGO_final_thickerstrok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45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48E9" w:rsidRPr="0021378F" w:rsidRDefault="007B48E9" w:rsidP="007B48E9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Century" w:hAnsi="Century" w:cs="Century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378F">
                              <w:rPr>
                                <w:rFonts w:ascii="Century" w:hAnsi="Century" w:cs="Century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  <w:t>injury prevention</w:t>
                            </w:r>
                          </w:p>
                          <w:p w:rsidR="007B48E9" w:rsidRDefault="007B48E9" w:rsidP="007B48E9">
                            <w:pPr>
                              <w:pStyle w:val="BasicParagraph"/>
                              <w:spacing w:line="240" w:lineRule="auto"/>
                              <w:rPr>
                                <w:rFonts w:ascii="ITC Avant Garde Std Md" w:hAnsi="ITC Avant Garde Std Md" w:cs="ITC Avant Garde Std M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1378F">
                              <w:rPr>
                                <w:rFonts w:ascii="ITC Avant Garde Std Md" w:hAnsi="ITC Avant Garde Std Md" w:cs="ITC Avant Garde Std Md"/>
                                <w:b/>
                                <w:bCs/>
                                <w:color w:val="FFCB0A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Quick Review of Safety</w:t>
                            </w:r>
                          </w:p>
                          <w:p w:rsidR="007B48E9" w:rsidRPr="0021378F" w:rsidRDefault="006840CA" w:rsidP="004902D0">
                            <w:pPr>
                              <w:pStyle w:val="BasicParagraph"/>
                              <w:spacing w:before="120" w:after="200" w:line="240" w:lineRule="auto"/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Wild Parsnip and Poison Ivy</w:t>
                            </w:r>
                          </w:p>
                          <w:p w:rsidR="007B48E9" w:rsidRPr="0021378F" w:rsidRDefault="006840CA" w:rsidP="0021378F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RECOGNITION OF WILD PARSNIP (SEE PHOTOS BELOW)</w:t>
                            </w:r>
                          </w:p>
                          <w:p w:rsidR="006840CA" w:rsidRPr="005E310F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before="120" w:after="200" w:line="24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Features hollow, grooved stalks with small yellow flowers on a wide flat umbel (2-6 inches across)</w:t>
                            </w:r>
                          </w:p>
                          <w:p w:rsidR="006840CA" w:rsidRPr="00C560F2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Leaves at the base tend to wrap around the stem.</w:t>
                            </w:r>
                          </w:p>
                          <w:p w:rsidR="006840CA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Five to 15 leaves per stem near the base, with two to five smaller leaves per stem higher up. Stems appear similar to celery.</w:t>
                            </w:r>
                          </w:p>
                          <w:p w:rsidR="006840CA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When dead or dormant, the plant turns brown, and can still cause injury if contacting the sap, though sap often dries up.</w:t>
                            </w:r>
                          </w:p>
                          <w:p w:rsidR="006840CA" w:rsidRPr="00C560F2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Grows along trails or roads often.</w:t>
                            </w: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Pr="00167E53" w:rsidRDefault="006840CA" w:rsidP="006840CA">
                            <w:pPr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6840CA" w:rsidRPr="006840CA" w:rsidRDefault="006840CA" w:rsidP="006840CA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 w:rsidRPr="006840CA"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HAZARDS AND PREVENTION OF WILD PARSNIP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Contact with the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plant’s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sap can cause severe blistering and swelling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over bare skin when working in areas where wild parsnip grows.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Avoid contact with the plant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stay away when possible. 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hen handling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ear protective clothing,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including gloves, long sleeves and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goggles or face mask.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If contact is made, cover exposed are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and keep away from sunlight. 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Wash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exposed are 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thoroughly with soap and water as soon as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possibl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  <w:tab w:val="left" w:pos="5670"/>
                              </w:tabs>
                              <w:spacing w:after="0" w:line="240" w:lineRule="auto"/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Report any contact or injuries to a supervisor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obtain medical treatment if needed.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6840CA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(Over)</w:t>
                            </w:r>
                          </w:p>
                          <w:p w:rsidR="006840CA" w:rsidRPr="005E310F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5E310F" w:rsidRPr="005E310F" w:rsidRDefault="005E310F" w:rsidP="005E310F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70F2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.75pt;margin-top:-2.25pt;width:324pt;height:55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" filled="f" stroked="f" strokeweight=".5pt">
                <v:textbox>
                  <w:txbxContent>
                    <w:p w:rsidR="007B48E9" w:rsidRDefault="0021378F" w:rsidP="007B48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0" cy="453070"/>
                            <wp:effectExtent l="0" t="0" r="381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orkWiselyLOGO_final_thickerstroke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45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48E9" w:rsidRPr="0021378F" w:rsidRDefault="007B48E9" w:rsidP="007B48E9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Century" w:hAnsi="Century" w:cs="Century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21378F">
                        <w:rPr>
                          <w:rFonts w:ascii="Century" w:hAnsi="Century" w:cs="Century"/>
                          <w:caps/>
                          <w:color w:val="000000" w:themeColor="text1"/>
                          <w:sz w:val="18"/>
                          <w:szCs w:val="18"/>
                        </w:rPr>
                        <w:t>injury prevention</w:t>
                      </w:r>
                    </w:p>
                    <w:p w:rsidR="007B48E9" w:rsidRDefault="007B48E9" w:rsidP="007B48E9">
                      <w:pPr>
                        <w:pStyle w:val="BasicParagraph"/>
                        <w:spacing w:line="240" w:lineRule="auto"/>
                        <w:rPr>
                          <w:rFonts w:ascii="ITC Avant Garde Std Md" w:hAnsi="ITC Avant Garde Std Md" w:cs="ITC Avant Garde Std Md"/>
                          <w:b/>
                          <w:bCs/>
                          <w:sz w:val="52"/>
                          <w:szCs w:val="52"/>
                        </w:rPr>
                      </w:pPr>
                      <w:r w:rsidRPr="0021378F">
                        <w:rPr>
                          <w:rFonts w:ascii="ITC Avant Garde Std Md" w:hAnsi="ITC Avant Garde Std Md" w:cs="ITC Avant Garde Std Md"/>
                          <w:b/>
                          <w:bCs/>
                          <w:color w:val="FFCB0A"/>
                          <w:sz w:val="52"/>
                          <w:szCs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Quick Review of Safety</w:t>
                      </w:r>
                    </w:p>
                    <w:p w:rsidR="007B48E9" w:rsidRPr="0021378F" w:rsidRDefault="006840CA" w:rsidP="004902D0">
                      <w:pPr>
                        <w:pStyle w:val="BasicParagraph"/>
                        <w:spacing w:before="120" w:after="200" w:line="240" w:lineRule="auto"/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36"/>
                          <w:szCs w:val="36"/>
                        </w:rPr>
                        <w:t>Wild Parsnip and Poison Ivy</w:t>
                      </w:r>
                    </w:p>
                    <w:p w:rsidR="007B48E9" w:rsidRPr="0021378F" w:rsidRDefault="006840CA" w:rsidP="0021378F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RECOGNITION OF WILD PARSNIP (SEE PHOTOS BELOW)</w:t>
                      </w:r>
                    </w:p>
                    <w:p w:rsidR="006840CA" w:rsidRPr="005E310F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before="120" w:after="200" w:line="24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Features hollow, grooved stalks with small yellow flowers on a wide flat umbel (2-6 inches across)</w:t>
                      </w:r>
                    </w:p>
                    <w:p w:rsidR="006840CA" w:rsidRPr="00C560F2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Leaves at the base tend to wrap around the stem.</w:t>
                      </w:r>
                    </w:p>
                    <w:p w:rsidR="006840CA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Five to 15 leaves per stem near the base, with two to five smaller leaves per stem higher up. Stems appear similar to celery.</w:t>
                      </w:r>
                    </w:p>
                    <w:p w:rsidR="006840CA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When dead or dormant, the plant turns brown, and can still cause injury if contacting the sap, though sap often dries up.</w:t>
                      </w:r>
                    </w:p>
                    <w:p w:rsidR="006840CA" w:rsidRPr="00C560F2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Grows along trails or roads often.</w:t>
                      </w: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Pr="00167E53" w:rsidRDefault="006840CA" w:rsidP="006840CA">
                      <w:pPr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6840CA" w:rsidRPr="006840CA" w:rsidRDefault="006840CA" w:rsidP="006840CA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 w:rsidRPr="006840CA"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HAZARDS AND PREVENTION OF WILD PARSNIP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Contact with the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plant’s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sap can cause severe blistering and swelling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over bare skin when working in areas where wild parsnip grows.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Avoid contact with the plant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stay away when possible. 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spacing w:after="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hen handling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ear protective clothing,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including gloves, long sleeves and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goggles or face mask.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spacing w:after="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If contact is made, cover exposed are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a and keep away from sunlight. 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Wash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exposed are 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thoroughly with soap and water as soon as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possibl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e.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  <w:tab w:val="left" w:pos="5670"/>
                        </w:tabs>
                        <w:spacing w:after="0" w:line="240" w:lineRule="auto"/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Report any contact or injuries to a supervisor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obtain medical treatment if needed.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6840CA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(Over)</w:t>
                      </w:r>
                    </w:p>
                    <w:p w:rsidR="006840CA" w:rsidRPr="005E310F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5E310F" w:rsidRPr="005E310F" w:rsidRDefault="005E310F" w:rsidP="005E310F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380D8E0" wp14:editId="0DC42EF5">
            <wp:simplePos x="0" y="0"/>
            <wp:positionH relativeFrom="column">
              <wp:posOffset>2371725</wp:posOffset>
            </wp:positionH>
            <wp:positionV relativeFrom="paragraph">
              <wp:posOffset>3404235</wp:posOffset>
            </wp:positionV>
            <wp:extent cx="1783080" cy="1270635"/>
            <wp:effectExtent l="0" t="0" r="7620" b="571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015871" wp14:editId="6638027C">
            <wp:simplePos x="0" y="0"/>
            <wp:positionH relativeFrom="column">
              <wp:posOffset>1274445</wp:posOffset>
            </wp:positionH>
            <wp:positionV relativeFrom="paragraph">
              <wp:posOffset>3400425</wp:posOffset>
            </wp:positionV>
            <wp:extent cx="990600" cy="1402080"/>
            <wp:effectExtent l="0" t="0" r="0" b="762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t="2099" r="22642" b="2099"/>
                    <a:stretch/>
                  </pic:blipFill>
                  <pic:spPr bwMode="auto">
                    <a:xfrm>
                      <a:off x="0" y="0"/>
                      <a:ext cx="990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0F67CD" wp14:editId="038A2848">
            <wp:simplePos x="0" y="0"/>
            <wp:positionH relativeFrom="column">
              <wp:posOffset>0</wp:posOffset>
            </wp:positionH>
            <wp:positionV relativeFrom="paragraph">
              <wp:posOffset>3404235</wp:posOffset>
            </wp:positionV>
            <wp:extent cx="1152525" cy="1403350"/>
            <wp:effectExtent l="0" t="0" r="9525" b="635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48E9" w:rsidRPr="007B48E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28638" wp14:editId="4273F34D">
                <wp:simplePos x="0" y="0"/>
                <wp:positionH relativeFrom="column">
                  <wp:posOffset>5014595</wp:posOffset>
                </wp:positionH>
                <wp:positionV relativeFrom="paragraph">
                  <wp:posOffset>-33020</wp:posOffset>
                </wp:positionV>
                <wp:extent cx="4114800" cy="68757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7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E9" w:rsidRDefault="0021378F" w:rsidP="007B48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0" cy="453070"/>
                                  <wp:effectExtent l="0" t="0" r="381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orkWiselyLOGO_final_thickerstroke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45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78F" w:rsidRPr="0021378F" w:rsidRDefault="0021378F" w:rsidP="0021378F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Century" w:hAnsi="Century" w:cs="Century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378F">
                              <w:rPr>
                                <w:rFonts w:ascii="Century" w:hAnsi="Century" w:cs="Century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  <w:t>injury prevention</w:t>
                            </w:r>
                          </w:p>
                          <w:p w:rsidR="0021378F" w:rsidRDefault="0021378F" w:rsidP="0021378F">
                            <w:pPr>
                              <w:pStyle w:val="BasicParagraph"/>
                              <w:spacing w:line="240" w:lineRule="auto"/>
                              <w:rPr>
                                <w:rFonts w:ascii="ITC Avant Garde Std Md" w:hAnsi="ITC Avant Garde Std Md" w:cs="ITC Avant Garde Std M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1378F">
                              <w:rPr>
                                <w:rFonts w:ascii="ITC Avant Garde Std Md" w:hAnsi="ITC Avant Garde Std Md" w:cs="ITC Avant Garde Std Md"/>
                                <w:b/>
                                <w:bCs/>
                                <w:color w:val="FFCB0A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Quick Review of Safety</w:t>
                            </w:r>
                          </w:p>
                          <w:p w:rsidR="006840CA" w:rsidRPr="0021378F" w:rsidRDefault="006840CA" w:rsidP="006840CA">
                            <w:pPr>
                              <w:pStyle w:val="BasicParagraph"/>
                              <w:spacing w:before="120" w:after="200" w:line="240" w:lineRule="auto"/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Wild Parsnip and Poison Ivy</w:t>
                            </w:r>
                          </w:p>
                          <w:p w:rsidR="006840CA" w:rsidRPr="0021378F" w:rsidRDefault="006840CA" w:rsidP="006840CA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RECOGNITION OF WILD PARSNIP (SEE PHOTOS BELOW)</w:t>
                            </w:r>
                          </w:p>
                          <w:p w:rsidR="006840CA" w:rsidRPr="005E310F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before="120" w:after="200" w:line="24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Features hollow, grooved stalks with small yellow flowers on a wide flat umbel (2-6 inches across)</w:t>
                            </w:r>
                          </w:p>
                          <w:p w:rsidR="006840CA" w:rsidRPr="00C560F2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Leaves at the base tend to wrap around the stem.</w:t>
                            </w:r>
                          </w:p>
                          <w:p w:rsidR="006840CA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Five to 15 leaves per stem near the base, with two to five smaller leaves per stem higher up. Stems appear similar to celery.</w:t>
                            </w:r>
                          </w:p>
                          <w:p w:rsidR="006840CA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When dead or dormant, the plant turns brown, and can still cause injury if contacting the sap, though sap often dries up.</w:t>
                            </w:r>
                          </w:p>
                          <w:p w:rsidR="006840CA" w:rsidRPr="00C560F2" w:rsidRDefault="006840CA" w:rsidP="006840CA">
                            <w:pPr>
                              <w:pStyle w:val="BasicParagraph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Grows along trails or roads often.</w:t>
                            </w: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</w:p>
                          <w:p w:rsidR="006840CA" w:rsidRPr="00167E53" w:rsidRDefault="006840CA" w:rsidP="006840CA">
                            <w:pPr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" w:hAnsi="ITC Avant Garde Std Bk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6840CA" w:rsidRPr="006840CA" w:rsidRDefault="006840CA" w:rsidP="006840CA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 w:rsidRPr="006840CA"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HAZARDS AND PREVENTION OF WILD PARSNIP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Contact with the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plant’s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sap can cause severe blistering and swelling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over bare skin when working in areas where wild parsnip grows.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Avoid contact with the plant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stay away when possible. 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hen handling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ear protective clothing,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including gloves, long sleeves and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goggles or face mask.</w:t>
                            </w:r>
                          </w:p>
                          <w:p w:rsidR="006840CA" w:rsidRPr="007A08EC" w:rsidRDefault="006840CA" w:rsidP="006840C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If contact is made, cover exposed are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and keep away from sunlight. 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Wash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exposed are 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thoroughly with soap and water as soon as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possibl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21378F" w:rsidRPr="005E310F" w:rsidRDefault="006840CA" w:rsidP="006840CA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Report any contact or injuries to a supervisor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7A08EC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obtain medical treatment if needed.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6840CA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(Over)</w:t>
                            </w:r>
                          </w:p>
                          <w:p w:rsidR="005E310F" w:rsidRPr="007B48E9" w:rsidRDefault="005E310F" w:rsidP="00041823">
                            <w:pPr>
                              <w:pStyle w:val="BasicParagraph"/>
                              <w:spacing w:after="20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8638" id="Text Box 10" o:spid="_x0000_s1027" type="#_x0000_t202" style="position:absolute;margin-left:394.85pt;margin-top:-2.6pt;width:324pt;height:54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" filled="f" stroked="f" strokeweight=".5pt">
                <v:textbox>
                  <w:txbxContent>
                    <w:p w:rsidR="007B48E9" w:rsidRDefault="0021378F" w:rsidP="007B48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0" cy="453070"/>
                            <wp:effectExtent l="0" t="0" r="381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orkWiselyLOGO_final_thickerstroke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45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78F" w:rsidRPr="0021378F" w:rsidRDefault="0021378F" w:rsidP="0021378F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Century" w:hAnsi="Century" w:cs="Century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21378F">
                        <w:rPr>
                          <w:rFonts w:ascii="Century" w:hAnsi="Century" w:cs="Century"/>
                          <w:caps/>
                          <w:color w:val="000000" w:themeColor="text1"/>
                          <w:sz w:val="18"/>
                          <w:szCs w:val="18"/>
                        </w:rPr>
                        <w:t>injury prevention</w:t>
                      </w:r>
                    </w:p>
                    <w:p w:rsidR="0021378F" w:rsidRDefault="0021378F" w:rsidP="0021378F">
                      <w:pPr>
                        <w:pStyle w:val="BasicParagraph"/>
                        <w:spacing w:line="240" w:lineRule="auto"/>
                        <w:rPr>
                          <w:rFonts w:ascii="ITC Avant Garde Std Md" w:hAnsi="ITC Avant Garde Std Md" w:cs="ITC Avant Garde Std Md"/>
                          <w:b/>
                          <w:bCs/>
                          <w:sz w:val="52"/>
                          <w:szCs w:val="52"/>
                        </w:rPr>
                      </w:pPr>
                      <w:r w:rsidRPr="0021378F">
                        <w:rPr>
                          <w:rFonts w:ascii="ITC Avant Garde Std Md" w:hAnsi="ITC Avant Garde Std Md" w:cs="ITC Avant Garde Std Md"/>
                          <w:b/>
                          <w:bCs/>
                          <w:color w:val="FFCB0A"/>
                          <w:sz w:val="52"/>
                          <w:szCs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Quick Review of Safety</w:t>
                      </w:r>
                    </w:p>
                    <w:p w:rsidR="006840CA" w:rsidRPr="0021378F" w:rsidRDefault="006840CA" w:rsidP="006840CA">
                      <w:pPr>
                        <w:pStyle w:val="BasicParagraph"/>
                        <w:spacing w:before="120" w:after="200" w:line="240" w:lineRule="auto"/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36"/>
                          <w:szCs w:val="36"/>
                        </w:rPr>
                        <w:t>Wild Parsnip and Poison Ivy</w:t>
                      </w:r>
                    </w:p>
                    <w:p w:rsidR="006840CA" w:rsidRPr="0021378F" w:rsidRDefault="006840CA" w:rsidP="006840CA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RECOGNITION OF WILD PARSNIP (SEE PHOTOS BELOW)</w:t>
                      </w:r>
                    </w:p>
                    <w:p w:rsidR="006840CA" w:rsidRPr="005E310F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before="120" w:after="200" w:line="24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Features hollow, grooved stalks with small yellow flowers on a wide flat umbel (2-6 inches across)</w:t>
                      </w:r>
                    </w:p>
                    <w:p w:rsidR="006840CA" w:rsidRPr="00C560F2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Leaves at the base tend to wrap around the stem.</w:t>
                      </w:r>
                    </w:p>
                    <w:p w:rsidR="006840CA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Five to 15 leaves per stem near the base, with two to five smaller leaves per stem higher up. Stems appear similar to celery.</w:t>
                      </w:r>
                    </w:p>
                    <w:p w:rsidR="006840CA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When dead or dormant, the plant turns brown, and can still cause injury if contacting the sap, though sap often dries up.</w:t>
                      </w:r>
                    </w:p>
                    <w:p w:rsidR="006840CA" w:rsidRPr="00C560F2" w:rsidRDefault="006840CA" w:rsidP="006840CA">
                      <w:pPr>
                        <w:pStyle w:val="BasicParagraph"/>
                        <w:numPr>
                          <w:ilvl w:val="0"/>
                          <w:numId w:val="8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Grows along trails or roads often.</w:t>
                      </w: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</w:p>
                    <w:p w:rsidR="006840CA" w:rsidRPr="00167E53" w:rsidRDefault="006840CA" w:rsidP="006840CA">
                      <w:pPr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" w:hAnsi="ITC Avant Garde Std Bk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6840CA" w:rsidRPr="006840CA" w:rsidRDefault="006840CA" w:rsidP="006840CA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 w:rsidRPr="006840CA"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HAZARDS AND PREVENTION OF WILD PARSNIP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Contact with the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plant’s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sap can cause severe blistering and swelling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over bare skin when working in areas where wild parsnip grows.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Avoid contact with the plant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stay away when possible. 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spacing w:after="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hen handling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ear protective clothing,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including gloves, long sleeves and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goggles or face mask.</w:t>
                      </w:r>
                    </w:p>
                    <w:p w:rsidR="006840CA" w:rsidRPr="007A08EC" w:rsidRDefault="006840CA" w:rsidP="006840C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-1260"/>
                        </w:tabs>
                        <w:spacing w:after="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If contact is made, cover exposed are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a and keep away from sunlight. 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Wash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exposed are 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thoroughly with soap and water as soon as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possibl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e.</w:t>
                      </w:r>
                    </w:p>
                    <w:p w:rsidR="0021378F" w:rsidRPr="005E310F" w:rsidRDefault="006840CA" w:rsidP="006840CA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Report any contact or injuries to a supervisor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7A08EC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obtain medical treatment if needed.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6840CA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(Over)</w:t>
                      </w:r>
                    </w:p>
                    <w:p w:rsidR="005E310F" w:rsidRPr="007B48E9" w:rsidRDefault="005E310F" w:rsidP="00041823">
                      <w:pPr>
                        <w:pStyle w:val="BasicParagraph"/>
                        <w:spacing w:after="20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8E9" w:rsidRPr="007B48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D29CF" wp14:editId="5409D33F">
                <wp:simplePos x="0" y="0"/>
                <wp:positionH relativeFrom="column">
                  <wp:posOffset>5026025</wp:posOffset>
                </wp:positionH>
                <wp:positionV relativeFrom="paragraph">
                  <wp:posOffset>1227455</wp:posOffset>
                </wp:positionV>
                <wp:extent cx="4120515" cy="0"/>
                <wp:effectExtent l="0" t="0" r="133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0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226AFB" id="Straight Connector 1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75pt,96.65pt" to="720.2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" strokecolor="black [3213]"/>
            </w:pict>
          </mc:Fallback>
        </mc:AlternateContent>
      </w:r>
      <w:r w:rsidR="007B48E9" w:rsidRPr="007B48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B6162D" wp14:editId="687DA099">
                <wp:simplePos x="0" y="0"/>
                <wp:positionH relativeFrom="column">
                  <wp:posOffset>19050</wp:posOffset>
                </wp:positionH>
                <wp:positionV relativeFrom="paragraph">
                  <wp:posOffset>1236790</wp:posOffset>
                </wp:positionV>
                <wp:extent cx="4120515" cy="0"/>
                <wp:effectExtent l="0" t="0" r="1333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0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94C759" id="Straight Connector 1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97.4pt" to="325.9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" strokecolor="black [3213]"/>
            </w:pict>
          </mc:Fallback>
        </mc:AlternateContent>
      </w:r>
      <w:r w:rsidR="007B48E9">
        <w:br w:type="page"/>
      </w:r>
    </w:p>
    <w:p w:rsidR="00A179B0" w:rsidRPr="007B48E9" w:rsidRDefault="0073540B" w:rsidP="008572D7">
      <w:pPr>
        <w:tabs>
          <w:tab w:val="left" w:pos="-1260"/>
        </w:tabs>
      </w:pPr>
      <w:bookmarkStart w:id="0" w:name="_GoBack"/>
      <w:r>
        <w:rPr>
          <w:rFonts w:ascii="ITC Avant Garde Std Bk" w:hAnsi="ITC Avant Garde Std Bk"/>
          <w:b/>
          <w:noProof/>
          <w:color w:val="002D62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DF5E5B" wp14:editId="5033BDA5">
                <wp:simplePos x="0" y="0"/>
                <wp:positionH relativeFrom="margin">
                  <wp:posOffset>4981575</wp:posOffset>
                </wp:positionH>
                <wp:positionV relativeFrom="paragraph">
                  <wp:posOffset>6402705</wp:posOffset>
                </wp:positionV>
                <wp:extent cx="4257675" cy="48577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485775"/>
                          <a:chOff x="0" y="0"/>
                          <a:chExt cx="4038600" cy="485775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361950" y="104775"/>
                            <a:ext cx="36766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40B" w:rsidRPr="00123C22" w:rsidRDefault="0073540B" w:rsidP="0073540B">
                              <w:pPr>
                                <w:pStyle w:val="BasicParagraph"/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</w:pPr>
                              <w:r w:rsidRPr="00123C22"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  <w:t xml:space="preserve">This document is intended for general purposes only and should not be construed as legal or coverage advice on any specific matter. </w:t>
                              </w:r>
                              <w:r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  <w:t>Developed and p</w:t>
                              </w:r>
                              <w:r w:rsidRPr="00123C22"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  <w:t>rovided by Minnesota Counties Intergovernmental Trust.</w:t>
                              </w:r>
                            </w:p>
                            <w:p w:rsidR="0073540B" w:rsidRPr="00123C22" w:rsidRDefault="0073540B" w:rsidP="0073540B">
                              <w:pPr>
                                <w:rPr>
                                  <w:rFonts w:ascii="ITC Avant Garde Std Bk Cn" w:hAnsi="ITC Avant Garde Std Bk Cn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3540B" w:rsidRDefault="0073540B" w:rsidP="0073540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923881" wp14:editId="648E8C78">
                                    <wp:extent cx="304800" cy="402424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MCIT_Final_BW_no_name.jp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9551" cy="4086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DF5E5B" id="Group 27" o:spid="_x0000_s1028" style="position:absolute;margin-left:392.25pt;margin-top:504.15pt;width:335.25pt;height:38.25pt;z-index:251687936;mso-position-horizontal-relative:margin;mso-width-relative:margin" coordsize="4038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9" type="#_x0000_t202" style="position:absolute;left:3619;top:1047;width:3676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73540B" w:rsidRPr="00123C22" w:rsidRDefault="0073540B" w:rsidP="0073540B">
                        <w:pPr>
                          <w:pStyle w:val="BasicParagraph"/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</w:pPr>
                        <w:r w:rsidRPr="00123C22"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  <w:t xml:space="preserve">This document is intended for general purposes only and should not be construed as legal or coverage advice on any specific matter. </w:t>
                        </w:r>
                        <w:r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  <w:t>Developed and p</w:t>
                        </w:r>
                        <w:r w:rsidRPr="00123C22"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  <w:t>rovided by Minnesota Counties Intergovernmental Trust.</w:t>
                        </w:r>
                      </w:p>
                      <w:p w:rsidR="0073540B" w:rsidRPr="00123C22" w:rsidRDefault="0073540B" w:rsidP="0073540B">
                        <w:pPr>
                          <w:rPr>
                            <w:rFonts w:ascii="ITC Avant Garde Std Bk Cn" w:hAnsi="ITC Avant Garde Std Bk Cn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" o:spid="_x0000_s1030" type="#_x0000_t202" style="position:absolute;width:514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73540B" w:rsidRDefault="0073540B" w:rsidP="0073540B">
                        <w:r>
                          <w:rPr>
                            <w:noProof/>
                          </w:rPr>
                          <w:drawing>
                            <wp:inline distT="0" distB="0" distL="0" distR="0" wp14:anchorId="60923881" wp14:editId="648E8C78">
                              <wp:extent cx="304800" cy="402424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MCIT_Final_BW_no_name.jp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9551" cy="408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  <w:r>
        <w:rPr>
          <w:rFonts w:ascii="ITC Avant Garde Std Bk" w:hAnsi="ITC Avant Garde Std Bk"/>
          <w:b/>
          <w:noProof/>
          <w:color w:val="002D62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CDF5E5B" wp14:editId="5033BDA5">
                <wp:simplePos x="0" y="0"/>
                <wp:positionH relativeFrom="margin">
                  <wp:posOffset>0</wp:posOffset>
                </wp:positionH>
                <wp:positionV relativeFrom="paragraph">
                  <wp:posOffset>6400800</wp:posOffset>
                </wp:positionV>
                <wp:extent cx="4257675" cy="48577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485775"/>
                          <a:chOff x="0" y="0"/>
                          <a:chExt cx="4038600" cy="485775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361950" y="104775"/>
                            <a:ext cx="36766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40B" w:rsidRPr="00123C22" w:rsidRDefault="0073540B" w:rsidP="0073540B">
                              <w:pPr>
                                <w:pStyle w:val="BasicParagraph"/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</w:pPr>
                              <w:r w:rsidRPr="00123C22"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  <w:t xml:space="preserve">This document is intended for general purposes only and should not be construed as legal or coverage advice on any specific matter. </w:t>
                              </w:r>
                              <w:r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  <w:t>Developed and p</w:t>
                              </w:r>
                              <w:r w:rsidRPr="00123C22">
                                <w:rPr>
                                  <w:rFonts w:ascii="ITC Avant Garde Std Bk Cn" w:hAnsi="ITC Avant Garde Std Bk Cn" w:cs="ITC Avant Garde Std Bk"/>
                                  <w:sz w:val="14"/>
                                  <w:szCs w:val="14"/>
                                </w:rPr>
                                <w:t>rovided by Minnesota Counties Intergovernmental Trust.</w:t>
                              </w:r>
                            </w:p>
                            <w:p w:rsidR="0073540B" w:rsidRPr="00123C22" w:rsidRDefault="0073540B" w:rsidP="0073540B">
                              <w:pPr>
                                <w:rPr>
                                  <w:rFonts w:ascii="ITC Avant Garde Std Bk Cn" w:hAnsi="ITC Avant Garde Std Bk Cn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3540B" w:rsidRDefault="0073540B" w:rsidP="0073540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923881" wp14:editId="648E8C78">
                                    <wp:extent cx="304800" cy="402424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MCIT_Final_BW_no_name.jp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9551" cy="4086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DF5E5B" id="Group 23" o:spid="_x0000_s1031" style="position:absolute;margin-left:0;margin-top:7in;width:335.25pt;height:38.25pt;z-index:251685888;mso-position-horizontal-relative:margin;mso-width-relative:margin" coordsize="4038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">
                <v:shape id="Text Box 24" o:spid="_x0000_s1032" type="#_x0000_t202" style="position:absolute;left:3619;top:1047;width:3676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73540B" w:rsidRPr="00123C22" w:rsidRDefault="0073540B" w:rsidP="0073540B">
                        <w:pPr>
                          <w:pStyle w:val="BasicParagraph"/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</w:pPr>
                        <w:r w:rsidRPr="00123C22"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  <w:t xml:space="preserve">This document is intended for general purposes only and should not be construed as legal or coverage advice on any specific matter. </w:t>
                        </w:r>
                        <w:r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  <w:t>Developed and p</w:t>
                        </w:r>
                        <w:r w:rsidRPr="00123C22">
                          <w:rPr>
                            <w:rFonts w:ascii="ITC Avant Garde Std Bk Cn" w:hAnsi="ITC Avant Garde Std Bk Cn" w:cs="ITC Avant Garde Std Bk"/>
                            <w:sz w:val="14"/>
                            <w:szCs w:val="14"/>
                          </w:rPr>
                          <w:t>rovided by Minnesota Counties Intergovernmental Trust.</w:t>
                        </w:r>
                      </w:p>
                      <w:p w:rsidR="0073540B" w:rsidRPr="00123C22" w:rsidRDefault="0073540B" w:rsidP="0073540B">
                        <w:pPr>
                          <w:rPr>
                            <w:rFonts w:ascii="ITC Avant Garde Std Bk Cn" w:hAnsi="ITC Avant Garde Std Bk Cn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5" o:spid="_x0000_s1033" type="#_x0000_t202" style="position:absolute;width:514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73540B" w:rsidRDefault="0073540B" w:rsidP="0073540B">
                        <w:r>
                          <w:rPr>
                            <w:noProof/>
                          </w:rPr>
                          <w:drawing>
                            <wp:inline distT="0" distB="0" distL="0" distR="0" wp14:anchorId="60923881" wp14:editId="648E8C78">
                              <wp:extent cx="304800" cy="402424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MCIT_Final_BW_no_name.jp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9551" cy="408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48E9" w:rsidRPr="007B48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A9DF4" wp14:editId="03FA7116">
                <wp:simplePos x="0" y="0"/>
                <wp:positionH relativeFrom="column">
                  <wp:posOffset>5715</wp:posOffset>
                </wp:positionH>
                <wp:positionV relativeFrom="paragraph">
                  <wp:posOffset>17780</wp:posOffset>
                </wp:positionV>
                <wp:extent cx="4114800" cy="656653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56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90E" w:rsidRPr="0012190E" w:rsidRDefault="0012190E" w:rsidP="0012190E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 w:rsidRPr="0012190E"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RECOGNITION OF POISON IVY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before="120"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1-2 foot shrub, with three shiny surfaced leaves.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Leaves are arranged in groups of three attached to a single stem. Remember: Leaves of three, leave it be.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Leaves often appear hairy and may have smooth or jagged edges.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Female plants have small, creamy or tannish berries from August through September and remain over winter.</w:t>
                            </w:r>
                          </w:p>
                          <w:p w:rsidR="0012190E" w:rsidRPr="00C560F2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Grows along trails and paths of travel, often at the edge of the tree line.</w:t>
                            </w:r>
                          </w:p>
                          <w:p w:rsidR="0012190E" w:rsidRPr="00C560F2" w:rsidRDefault="0012190E" w:rsidP="0012190E">
                            <w:pPr>
                              <w:pStyle w:val="BasicParagraph"/>
                              <w:spacing w:after="200" w:line="240" w:lineRule="auto"/>
                              <w:ind w:left="360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2190E" w:rsidRPr="00C560F2" w:rsidRDefault="0012190E" w:rsidP="0012190E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F5E6B" wp14:editId="56562688">
                                  <wp:extent cx="1120018" cy="1438275"/>
                                  <wp:effectExtent l="0" t="0" r="4445" b="0"/>
                                  <wp:docPr id="22" name="Pictur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973" cy="1454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10C51" wp14:editId="23126242">
                                  <wp:extent cx="1415143" cy="1428750"/>
                                  <wp:effectExtent l="0" t="0" r="0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884" cy="1444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047DC" wp14:editId="09E17A26">
                                  <wp:extent cx="952500" cy="1441752"/>
                                  <wp:effectExtent l="0" t="0" r="0" b="6350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252" cy="152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90E" w:rsidRPr="0012190E" w:rsidRDefault="0012190E" w:rsidP="0012190E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 w:rsidRPr="0012190E"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HAZARDS AND PREVENTION OF POISON IVY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before="120"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Contact with the sap and broken parts of the plant may cause blistering or rashes.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Avoid contact with the plant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stay away when possible.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Wear protective clothing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including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vinyl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gloves with long sleeves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if handling.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Wash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clothing and equipment after handling poison ivy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as contact with the oils can still cause reactions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up to five years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later.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equipment that cannot go in the washer, hand wash with dish soap.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Avoid breathing in smoke from burning poison ivy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;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it may damage lungs and airways.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poison ivy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 wash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area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thoroughly with soap and water as soon as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possible, ideally within one hour.</w:t>
                            </w:r>
                          </w:p>
                          <w:p w:rsidR="005E310F" w:rsidRPr="007B48E9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Report any contact </w:t>
                            </w:r>
                            <w:r w:rsidRPr="00C560F2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t>or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injuries to a supervisor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obtain medical treatment if needed.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9DF4" id="Text Box 7" o:spid="_x0000_s1034" type="#_x0000_t202" style="position:absolute;margin-left:.45pt;margin-top:1.4pt;width:324pt;height:51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" filled="f" stroked="f" strokeweight=".5pt">
                <v:textbox>
                  <w:txbxContent>
                    <w:p w:rsidR="0012190E" w:rsidRPr="0012190E" w:rsidRDefault="0012190E" w:rsidP="0012190E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 w:rsidRPr="0012190E"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RECOGNITION OF POISON IVY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before="120"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1-2 foot shrub, with three shiny surfaced leaves.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Leaves are arranged in groups of three attached to a single stem. Remember: Leaves of three, leave it be.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Leaves often appear hairy and may have smooth or jagged edges.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Female plants have small, creamy or tannish berries from August through September and remain over winter.</w:t>
                      </w:r>
                    </w:p>
                    <w:p w:rsidR="0012190E" w:rsidRPr="00C560F2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Grows along trails and paths of travel, often at the edge of the tree line.</w:t>
                      </w:r>
                    </w:p>
                    <w:p w:rsidR="0012190E" w:rsidRPr="00C560F2" w:rsidRDefault="0012190E" w:rsidP="0012190E">
                      <w:pPr>
                        <w:pStyle w:val="BasicParagraph"/>
                        <w:spacing w:after="200" w:line="240" w:lineRule="auto"/>
                        <w:ind w:left="360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2190E" w:rsidRPr="00C560F2" w:rsidRDefault="0012190E" w:rsidP="0012190E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7F5E6B" wp14:editId="56562688">
                            <wp:extent cx="1120018" cy="1438275"/>
                            <wp:effectExtent l="0" t="0" r="4445" b="0"/>
                            <wp:docPr id="22" name="Pictur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973" cy="1454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110C51" wp14:editId="23126242">
                            <wp:extent cx="1415143" cy="1428750"/>
                            <wp:effectExtent l="0" t="0" r="0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884" cy="1444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5047DC" wp14:editId="09E17A26">
                            <wp:extent cx="952500" cy="1441752"/>
                            <wp:effectExtent l="0" t="0" r="0" b="6350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252" cy="152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90E" w:rsidRPr="0012190E" w:rsidRDefault="0012190E" w:rsidP="0012190E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 w:rsidRPr="0012190E"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HAZARDS AND PREVENTION OF POISON IVY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before="120"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Contact with the sap and broken parts of the plant may cause blistering or rashes.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Avoid contact with the plant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stay away when possible.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Wear protective clothing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including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vinyl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gloves with long sleeves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if handling.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Wash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clothing and equipment after handling poison ivy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as contact with the oils can still cause reactions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up to five years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later.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For equipment that cannot go in the washer, hand wash with dish soap.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Avoid breathing in smoke from burning poison ivy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;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it may damage lungs and airways.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If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you 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contact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poison ivy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 wash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the area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thoroughly with soap and water as soon as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possible, ideally within one hour.</w:t>
                      </w:r>
                    </w:p>
                    <w:p w:rsidR="005E310F" w:rsidRPr="007B48E9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ind w:left="360"/>
                        <w:rPr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Report any contact </w:t>
                      </w:r>
                      <w:r w:rsidRPr="00C560F2">
                        <w:rPr>
                          <w:rFonts w:ascii="Century" w:hAnsi="Century"/>
                          <w:sz w:val="20"/>
                          <w:szCs w:val="20"/>
                        </w:rPr>
                        <w:t>or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injuries to a supervisor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obtain medical treatment if needed.</w:t>
                      </w:r>
                    </w:p>
                  </w:txbxContent>
                </v:textbox>
              </v:shape>
            </w:pict>
          </mc:Fallback>
        </mc:AlternateContent>
      </w:r>
      <w:r w:rsidR="007B48E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10B7F" wp14:editId="23B2CAF3">
                <wp:simplePos x="0" y="0"/>
                <wp:positionH relativeFrom="column">
                  <wp:posOffset>5017135</wp:posOffset>
                </wp:positionH>
                <wp:positionV relativeFrom="paragraph">
                  <wp:posOffset>5715</wp:posOffset>
                </wp:positionV>
                <wp:extent cx="4114800" cy="66020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60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90E" w:rsidRPr="0012190E" w:rsidRDefault="0012190E" w:rsidP="0012190E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 w:rsidRPr="0012190E"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RECOGNITION OF POISON IVY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before="120"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1-2 foot shrub, with three shiny surfaced leaves.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Leaves are arranged in groups of three attached to a single stem. Remember: Leaves of three, leave it be.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Leaves often appear hairy and may have smooth or jagged edges.</w:t>
                            </w:r>
                          </w:p>
                          <w:p w:rsidR="0012190E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Female plants have small, creamy or tannish berries from August through September and remain over winter.</w:t>
                            </w:r>
                          </w:p>
                          <w:p w:rsidR="0012190E" w:rsidRPr="00C560F2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Grows along trails and paths of travel, often at the edge of the tree line.</w:t>
                            </w:r>
                          </w:p>
                          <w:p w:rsidR="0012190E" w:rsidRPr="00C560F2" w:rsidRDefault="0012190E" w:rsidP="0012190E">
                            <w:pPr>
                              <w:pStyle w:val="BasicParagraph"/>
                              <w:spacing w:after="200" w:line="240" w:lineRule="auto"/>
                              <w:ind w:left="360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2190E" w:rsidRPr="00C560F2" w:rsidRDefault="0012190E" w:rsidP="0012190E">
                            <w:pPr>
                              <w:pStyle w:val="BasicParagraph"/>
                              <w:spacing w:after="200" w:line="240" w:lineRule="auto"/>
                              <w:contextualSpacing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BFE09" wp14:editId="666D9B0D">
                                  <wp:extent cx="1120018" cy="1438275"/>
                                  <wp:effectExtent l="0" t="0" r="4445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973" cy="1454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21E43" wp14:editId="1EAFB055">
                                  <wp:extent cx="1415143" cy="1428750"/>
                                  <wp:effectExtent l="0" t="0" r="0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884" cy="1444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C6500" wp14:editId="578B8CB6">
                                  <wp:extent cx="952500" cy="1441752"/>
                                  <wp:effectExtent l="0" t="0" r="0" b="635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252" cy="152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90E" w:rsidRPr="0012190E" w:rsidRDefault="0012190E" w:rsidP="0012190E">
                            <w:pPr>
                              <w:shd w:val="clear" w:color="auto" w:fill="000000" w:themeFill="text1"/>
                              <w:tabs>
                                <w:tab w:val="left" w:pos="-1260"/>
                              </w:tabs>
                              <w:spacing w:after="0" w:line="240" w:lineRule="auto"/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</w:pPr>
                            <w:r w:rsidRPr="0012190E">
                              <w:rPr>
                                <w:rFonts w:ascii="ITC Avant Garde Std Bk Cn" w:hAnsi="ITC Avant Garde Std Bk Cn"/>
                                <w:b/>
                                <w:color w:val="FFCB0A"/>
                                <w:sz w:val="20"/>
                                <w:szCs w:val="20"/>
                              </w:rPr>
                              <w:t>HAZARDS AND PREVENTION OF POISON IVY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before="120"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Contact with the sap and broken parts of the plant may cause blistering or rashes.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Avoid contact with the plant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stay away when possible.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Wear protective clothing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including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vinyl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gloves with long sleeves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if handling.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Wash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clothing and equipment after handling poison ivy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as contact with the oils can still cause reactions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up to five years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later.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equipment that cannot go in the washer, hand wash with dish soap.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Avoid breathing in smoke from burning poison ivy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;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it may damage lungs and airways.</w:t>
                            </w:r>
                          </w:p>
                          <w:p w:rsidR="0012190E" w:rsidRPr="00C560F2" w:rsidRDefault="0012190E" w:rsidP="001219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1260"/>
                              </w:tabs>
                              <w:spacing w:after="0"/>
                              <w:ind w:left="360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poison ivy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 wash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area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thoroughly with soap and water as soon as 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possible, ideally within one hour.</w:t>
                            </w:r>
                          </w:p>
                          <w:p w:rsidR="0012190E" w:rsidRPr="007B48E9" w:rsidRDefault="0012190E" w:rsidP="0012190E">
                            <w:pPr>
                              <w:pStyle w:val="BasicParagraph"/>
                              <w:numPr>
                                <w:ilvl w:val="0"/>
                                <w:numId w:val="11"/>
                              </w:numPr>
                              <w:spacing w:after="200" w:line="24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Report any contact </w:t>
                            </w:r>
                            <w:r w:rsidRPr="00C560F2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t>or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injuries to a supervisor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560F2"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obtain medical treatment if needed.</w:t>
                            </w:r>
                          </w:p>
                          <w:p w:rsidR="005E310F" w:rsidRPr="007B48E9" w:rsidRDefault="005E310F" w:rsidP="00041823">
                            <w:pPr>
                              <w:pStyle w:val="BasicParagraph"/>
                              <w:spacing w:after="20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0B7F" id="Text Box 2" o:spid="_x0000_s1031" type="#_x0000_t202" style="position:absolute;margin-left:395.05pt;margin-top:.45pt;width:324pt;height:5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" filled="f" stroked="f" strokeweight=".5pt">
                <v:textbox>
                  <w:txbxContent>
                    <w:p w:rsidR="0012190E" w:rsidRPr="0012190E" w:rsidRDefault="0012190E" w:rsidP="0012190E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 w:rsidRPr="0012190E"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RECOGNITION OF POISON IVY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before="120"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1-2 foot shrub, with three shiny surfaced leaves.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Leaves are arranged in groups of three attached to a single stem. Remember: Leaves of three, leave it be.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Leaves often appear hairy and may have smooth or jagged edges.</w:t>
                      </w:r>
                    </w:p>
                    <w:p w:rsidR="0012190E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Female plants have small, creamy or tannish berries from August through September and remain over winter.</w:t>
                      </w:r>
                    </w:p>
                    <w:p w:rsidR="0012190E" w:rsidRPr="00C560F2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Grows along trails and paths of travel, often at the edge of the tree line.</w:t>
                      </w:r>
                    </w:p>
                    <w:p w:rsidR="0012190E" w:rsidRPr="00C560F2" w:rsidRDefault="0012190E" w:rsidP="0012190E">
                      <w:pPr>
                        <w:pStyle w:val="BasicParagraph"/>
                        <w:spacing w:after="200" w:line="240" w:lineRule="auto"/>
                        <w:ind w:left="360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2190E" w:rsidRPr="00C560F2" w:rsidRDefault="0012190E" w:rsidP="0012190E">
                      <w:pPr>
                        <w:pStyle w:val="BasicParagraph"/>
                        <w:spacing w:after="200" w:line="240" w:lineRule="auto"/>
                        <w:contextualSpacing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9BFE09" wp14:editId="666D9B0D">
                            <wp:extent cx="1120018" cy="1438275"/>
                            <wp:effectExtent l="0" t="0" r="4445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973" cy="1454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E21E43" wp14:editId="1EAFB055">
                            <wp:extent cx="1415143" cy="1428750"/>
                            <wp:effectExtent l="0" t="0" r="0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884" cy="1444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0C6500" wp14:editId="578B8CB6">
                            <wp:extent cx="952500" cy="1441752"/>
                            <wp:effectExtent l="0" t="0" r="0" b="635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252" cy="152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90E" w:rsidRPr="0012190E" w:rsidRDefault="0012190E" w:rsidP="0012190E">
                      <w:pPr>
                        <w:shd w:val="clear" w:color="auto" w:fill="000000" w:themeFill="text1"/>
                        <w:tabs>
                          <w:tab w:val="left" w:pos="-1260"/>
                        </w:tabs>
                        <w:spacing w:after="0" w:line="240" w:lineRule="auto"/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</w:pPr>
                      <w:r w:rsidRPr="0012190E">
                        <w:rPr>
                          <w:rFonts w:ascii="ITC Avant Garde Std Bk Cn" w:hAnsi="ITC Avant Garde Std Bk Cn"/>
                          <w:b/>
                          <w:color w:val="FFCB0A"/>
                          <w:sz w:val="20"/>
                          <w:szCs w:val="20"/>
                        </w:rPr>
                        <w:t>HAZARDS AND PREVENTION OF POISON IVY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before="120"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Contact with the sap and broken parts of the plant may cause blistering or rashes.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Avoid contact with the plant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stay away when possible.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Wear protective clothing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including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vinyl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gloves with long sleeves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if handling.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Wash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clothing and equipment after handling poison ivy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as contact with the oils can still cause reactions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up to five years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later.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For equipment that cannot go in the washer, hand wash with dish soap.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Avoid breathing in smoke from burning poison ivy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;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it may damage lungs and airways.</w:t>
                      </w:r>
                    </w:p>
                    <w:p w:rsidR="0012190E" w:rsidRPr="00C560F2" w:rsidRDefault="0012190E" w:rsidP="001219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1260"/>
                        </w:tabs>
                        <w:spacing w:after="0"/>
                        <w:ind w:left="360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If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you 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contact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poison ivy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 wash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the area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thoroughly with soap and water as soon as 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possible, ideally within one hour.</w:t>
                      </w:r>
                    </w:p>
                    <w:p w:rsidR="0012190E" w:rsidRPr="007B48E9" w:rsidRDefault="0012190E" w:rsidP="0012190E">
                      <w:pPr>
                        <w:pStyle w:val="BasicParagraph"/>
                        <w:numPr>
                          <w:ilvl w:val="0"/>
                          <w:numId w:val="11"/>
                        </w:numPr>
                        <w:spacing w:after="200" w:line="240" w:lineRule="auto"/>
                        <w:ind w:left="360"/>
                        <w:rPr>
                          <w:sz w:val="20"/>
                          <w:szCs w:val="20"/>
                        </w:rPr>
                      </w:pP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Report any contact </w:t>
                      </w:r>
                      <w:r w:rsidRPr="00C560F2">
                        <w:rPr>
                          <w:rFonts w:ascii="Century" w:hAnsi="Century"/>
                          <w:sz w:val="20"/>
                          <w:szCs w:val="20"/>
                        </w:rPr>
                        <w:t>or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injuries to a supervisor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C560F2"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  <w:t xml:space="preserve"> and obtain medical treatment if needed.</w:t>
                      </w:r>
                    </w:p>
                    <w:p w:rsidR="005E310F" w:rsidRPr="007B48E9" w:rsidRDefault="005E310F" w:rsidP="00041823">
                      <w:pPr>
                        <w:pStyle w:val="BasicParagraph"/>
                        <w:spacing w:after="200" w:line="240" w:lineRule="auto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A179B0" w:rsidRPr="007B48E9" w:rsidSect="007B48E9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0CA" w:rsidRDefault="006840CA" w:rsidP="005A1F9F">
      <w:pPr>
        <w:spacing w:after="0" w:line="240" w:lineRule="auto"/>
      </w:pPr>
      <w:r>
        <w:separator/>
      </w:r>
    </w:p>
  </w:endnote>
  <w:endnote w:type="continuationSeparator" w:id="0">
    <w:p w:rsidR="006840CA" w:rsidRDefault="006840CA" w:rsidP="005A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TC Avant Garde Std Md">
    <w:panose1 w:val="020B06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Std Bk">
    <w:panose1 w:val="020B05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Std Bk Cn">
    <w:altName w:val="Arial Narrow"/>
    <w:panose1 w:val="020B0406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F9F" w:rsidRPr="005A1F9F" w:rsidRDefault="005A1F9F">
    <w:pPr>
      <w:pStyle w:val="Footer"/>
      <w:jc w:val="right"/>
      <w:rPr>
        <w:rFonts w:ascii="ITC Avant Garde Std Bk" w:hAnsi="ITC Avant Garde Std Bk"/>
        <w:sz w:val="16"/>
        <w:szCs w:val="16"/>
      </w:rPr>
    </w:pPr>
  </w:p>
  <w:p w:rsidR="005A1F9F" w:rsidRDefault="005A1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0CA" w:rsidRDefault="006840CA" w:rsidP="005A1F9F">
      <w:pPr>
        <w:spacing w:after="0" w:line="240" w:lineRule="auto"/>
      </w:pPr>
      <w:r>
        <w:separator/>
      </w:r>
    </w:p>
  </w:footnote>
  <w:footnote w:type="continuationSeparator" w:id="0">
    <w:p w:rsidR="006840CA" w:rsidRDefault="006840CA" w:rsidP="005A1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6863"/>
    <w:multiLevelType w:val="hybridMultilevel"/>
    <w:tmpl w:val="D1809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E4284"/>
    <w:multiLevelType w:val="hybridMultilevel"/>
    <w:tmpl w:val="FE86FDF8"/>
    <w:lvl w:ilvl="0" w:tplc="28D84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EAE0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264F18"/>
    <w:multiLevelType w:val="hybridMultilevel"/>
    <w:tmpl w:val="3C00141E"/>
    <w:lvl w:ilvl="0" w:tplc="5606A7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FAE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2E3390"/>
    <w:multiLevelType w:val="hybridMultilevel"/>
    <w:tmpl w:val="98EE5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9C192B"/>
    <w:multiLevelType w:val="hybridMultilevel"/>
    <w:tmpl w:val="9CF27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0F2F5A"/>
    <w:multiLevelType w:val="hybridMultilevel"/>
    <w:tmpl w:val="B32C2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82690B"/>
    <w:multiLevelType w:val="hybridMultilevel"/>
    <w:tmpl w:val="541E8034"/>
    <w:lvl w:ilvl="0" w:tplc="28D84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EAE0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1C40C0"/>
    <w:multiLevelType w:val="hybridMultilevel"/>
    <w:tmpl w:val="8740081A"/>
    <w:lvl w:ilvl="0" w:tplc="28D84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EAE0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BF4084"/>
    <w:multiLevelType w:val="hybridMultilevel"/>
    <w:tmpl w:val="748A4BFC"/>
    <w:lvl w:ilvl="0" w:tplc="28D84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EAE0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780719"/>
    <w:multiLevelType w:val="hybridMultilevel"/>
    <w:tmpl w:val="D3DC5272"/>
    <w:lvl w:ilvl="0" w:tplc="28D84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AE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13571"/>
    <w:multiLevelType w:val="hybridMultilevel"/>
    <w:tmpl w:val="CC1CD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CA"/>
    <w:rsid w:val="00041823"/>
    <w:rsid w:val="0012190E"/>
    <w:rsid w:val="00123C22"/>
    <w:rsid w:val="001F51E7"/>
    <w:rsid w:val="002073D0"/>
    <w:rsid w:val="0021378F"/>
    <w:rsid w:val="003609CC"/>
    <w:rsid w:val="004902D0"/>
    <w:rsid w:val="005A1F9F"/>
    <w:rsid w:val="005E310F"/>
    <w:rsid w:val="00642C04"/>
    <w:rsid w:val="00662D59"/>
    <w:rsid w:val="00667850"/>
    <w:rsid w:val="006840CA"/>
    <w:rsid w:val="00734B83"/>
    <w:rsid w:val="0073540B"/>
    <w:rsid w:val="007B48E9"/>
    <w:rsid w:val="008274CC"/>
    <w:rsid w:val="008572D7"/>
    <w:rsid w:val="00A179B0"/>
    <w:rsid w:val="00A872EA"/>
    <w:rsid w:val="00AF1AE0"/>
    <w:rsid w:val="00B71A33"/>
    <w:rsid w:val="00BD3371"/>
    <w:rsid w:val="00BE2791"/>
    <w:rsid w:val="00C177BF"/>
    <w:rsid w:val="00CD38D4"/>
    <w:rsid w:val="00D9647B"/>
    <w:rsid w:val="00E322CF"/>
    <w:rsid w:val="00E837DB"/>
    <w:rsid w:val="00EF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32BA8EE-1E70-46B5-B9BE-0E7CFBF8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2CF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322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A1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F9F"/>
  </w:style>
  <w:style w:type="paragraph" w:styleId="Footer">
    <w:name w:val="footer"/>
    <w:basedOn w:val="Normal"/>
    <w:link w:val="FooterChar"/>
    <w:uiPriority w:val="99"/>
    <w:unhideWhenUsed/>
    <w:rsid w:val="005A1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F9F"/>
  </w:style>
  <w:style w:type="table" w:styleId="TableGrid">
    <w:name w:val="Table Grid"/>
    <w:basedOn w:val="TableNormal"/>
    <w:uiPriority w:val="59"/>
    <w:rsid w:val="0073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0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7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6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Larson-Blakestad</dc:creator>
  <cp:lastModifiedBy>Heather Larson-Blakestad</cp:lastModifiedBy>
  <cp:revision>3</cp:revision>
  <dcterms:created xsi:type="dcterms:W3CDTF">2020-09-16T19:05:00Z</dcterms:created>
  <dcterms:modified xsi:type="dcterms:W3CDTF">2020-12-08T16:18:00Z</dcterms:modified>
</cp:coreProperties>
</file>